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CellSpacing w:w="0" w:type="dxa"/>
        <w:tblInd w:w="-602" w:type="dxa"/>
        <w:shd w:val="clear" w:color="auto" w:fill="EAF8E1"/>
        <w:tblCellMar>
          <w:left w:w="0" w:type="dxa"/>
          <w:right w:w="0" w:type="dxa"/>
        </w:tblCellMar>
        <w:tblLook w:val="04A0"/>
      </w:tblPr>
      <w:tblGrid>
        <w:gridCol w:w="265"/>
        <w:gridCol w:w="1500"/>
        <w:gridCol w:w="2424"/>
        <w:gridCol w:w="2646"/>
        <w:gridCol w:w="2451"/>
        <w:gridCol w:w="496"/>
        <w:gridCol w:w="667"/>
        <w:gridCol w:w="981"/>
      </w:tblGrid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Rb</w:t>
            </w:r>
            <w:proofErr w:type="spellEnd"/>
          </w:p>
        </w:tc>
        <w:tc>
          <w:tcPr>
            <w:tcW w:w="1500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Šifra</w:t>
            </w:r>
            <w:proofErr w:type="spellEnd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profila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1323"/>
            </w:tblGrid>
            <w:tr w:rsidR="00A717E6" w:rsidRPr="00A717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A5A5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A5A5A"/>
                      <w:sz w:val="15"/>
                      <w:szCs w:val="15"/>
                    </w:rPr>
                    <w:drawing>
                      <wp:inline distT="0" distB="0" distL="0" distR="0">
                        <wp:extent cx="152400" cy="180975"/>
                        <wp:effectExtent l="19050" t="0" r="0" b="0"/>
                        <wp:docPr id="1" name="Picture 1" descr="C:\Users\ASUS\Desktop\kros\UPIS U SREDNJE ŠKOLE SRBIJE 2016_2017_files\arr_up_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Desktop\kros\UPIS U SREDNJE ŠKOLE SRBIJE 2016_2017_files\arr_up_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496B7C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</w:pPr>
                  <w:proofErr w:type="spellStart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>Srednja</w:t>
                  </w:r>
                  <w:proofErr w:type="spellEnd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>škola</w:t>
                  </w:r>
                  <w:proofErr w:type="spellEnd"/>
                </w:p>
              </w:tc>
            </w:tr>
          </w:tbl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1509"/>
            </w:tblGrid>
            <w:tr w:rsidR="00A717E6" w:rsidRPr="00A717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A5A5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A5A5A"/>
                      <w:sz w:val="15"/>
                      <w:szCs w:val="15"/>
                    </w:rPr>
                    <w:drawing>
                      <wp:inline distT="0" distB="0" distL="0" distR="0">
                        <wp:extent cx="152400" cy="180975"/>
                        <wp:effectExtent l="19050" t="0" r="0" b="0"/>
                        <wp:docPr id="2" name="Picture 2" descr="C:\Users\ASUS\Desktop\kros\UPIS U SREDNJE ŠKOLE SRBIJE 2016_2017_files\arr_up_of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SUS\Desktop\kros\UPIS U SREDNJE ŠKOLE SRBIJE 2016_2017_files\arr_up_of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496B7C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</w:pPr>
                  <w:proofErr w:type="spellStart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>Obrazovni</w:t>
                  </w:r>
                  <w:proofErr w:type="spellEnd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>profil</w:t>
                  </w:r>
                  <w:proofErr w:type="spellEnd"/>
                </w:p>
              </w:tc>
            </w:tr>
          </w:tbl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Područje</w:t>
            </w:r>
            <w:proofErr w:type="spellEnd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rada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Kvota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  <w:t>Upisano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496B7C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651"/>
            </w:tblGrid>
            <w:tr w:rsidR="00A717E6" w:rsidRPr="00A717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A5A5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A5A5A"/>
                      <w:sz w:val="15"/>
                      <w:szCs w:val="15"/>
                    </w:rPr>
                    <w:drawing>
                      <wp:inline distT="0" distB="0" distL="0" distR="0">
                        <wp:extent cx="152400" cy="180975"/>
                        <wp:effectExtent l="19050" t="0" r="0" b="0"/>
                        <wp:docPr id="3" name="Picture 3" descr="C:\Users\ASUS\Desktop\kros\UPIS U SREDNJE ŠKOLE SRBIJE 2016_2017_files\arr_dn_of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SUS\Desktop\kros\UPIS U SREDNJE ŠKOLE SRBIJE 2016_2017_files\arr_dn_of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496B7C"/>
                  <w:vAlign w:val="center"/>
                  <w:hideMark/>
                </w:tcPr>
                <w:p w:rsidR="00A717E6" w:rsidRPr="00A717E6" w:rsidRDefault="00A717E6" w:rsidP="00A71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</w:pPr>
                  <w:r w:rsidRPr="00A717E6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</w:rPr>
                    <w:t>Min.bod.</w:t>
                  </w:r>
                </w:p>
              </w:tc>
            </w:tr>
          </w:tbl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</w:rPr>
            </w:pPr>
          </w:p>
        </w:tc>
      </w:tr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ZBSO SD 3A15S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Srednja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poljoprivredno-prehrambena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škola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Sombor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RUKOVALAC - MEHANIČAR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POLjOPRIVREDNE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TEHNIKE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POLJOPRIVREDA, PROIZVODNJA I PRERADA HRANE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AF8E1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40.22</w:t>
            </w:r>
          </w:p>
        </w:tc>
      </w:tr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ZBSO SD 3A23S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Srednja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poljoprivredno-prehrambena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škola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Sombor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PEKAR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POLJOPRIVREDA, PROIZVODNJA I PRERADA HRANE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CEEABC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42.99</w:t>
            </w:r>
          </w:p>
        </w:tc>
      </w:tr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ZBSO SD 4A03S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Srednja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poljoprivredno-prehrambena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škola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Sombor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POLjOPRIVREDNI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TEHNIČAR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POLJOPRIVREDA, PROIZVODNJA I PRERADA HRANE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51.00</w:t>
            </w:r>
          </w:p>
        </w:tc>
      </w:tr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ZBSO SD 4A07S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Srednja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poljoprivredno-prehrambena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škola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Sombor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VETERINARSKI TEHNIČAR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POLJOPRIVREDA, PROIZVODNJA I PRERADA HRANE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66.10</w:t>
            </w:r>
          </w:p>
        </w:tc>
      </w:tr>
      <w:tr w:rsidR="00A717E6" w:rsidRPr="00A717E6" w:rsidTr="00A717E6">
        <w:trPr>
          <w:trHeight w:val="255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ZBSO SD 4A10S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Srednja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poljoprivredno-prehrambena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škola</w:t>
            </w:r>
            <w:proofErr w:type="spellEnd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Sombor</w:t>
            </w:r>
            <w:proofErr w:type="spellEnd"/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PREHRAMBENI TEHNIČAR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POLJOPRIVREDA, PROIZVODNJA I PRERADA HRANE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2E6E9"/>
            <w:vAlign w:val="center"/>
            <w:hideMark/>
          </w:tcPr>
          <w:p w:rsidR="00A717E6" w:rsidRPr="00A717E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A717E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51.46</w:t>
            </w:r>
          </w:p>
        </w:tc>
      </w:tr>
    </w:tbl>
    <w:p w:rsidR="00E06F5F" w:rsidRDefault="00E06F5F"/>
    <w:sectPr w:rsidR="00E06F5F" w:rsidSect="00E0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7E6"/>
    <w:rsid w:val="00A717E6"/>
    <w:rsid w:val="00E0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2017-05-22T17:49:00Z</dcterms:created>
  <dcterms:modified xsi:type="dcterms:W3CDTF">2017-05-22T17:57:00Z</dcterms:modified>
</cp:coreProperties>
</file>